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F44" w:rsidRDefault="000E0AA2">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南京中医药大学—苏州工业园区</w:t>
      </w:r>
    </w:p>
    <w:p w:rsidR="00AA0F44" w:rsidRDefault="000E0AA2">
      <w:pPr>
        <w:spacing w:line="54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奖学金评选方法（本科生）</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苏州工业园区隶属江苏省苏州市，位于苏州市城东，</w:t>
      </w:r>
      <w:r>
        <w:rPr>
          <w:rFonts w:ascii="仿宋" w:eastAsia="仿宋" w:hAnsi="仿宋" w:cs="仿宋"/>
          <w:sz w:val="32"/>
          <w:szCs w:val="32"/>
        </w:rPr>
        <w:t>是中国和新加坡两国政府间的重要合作项目，被誉为“中国改革开放的重要窗口”和“国际合作的成功范例”。</w:t>
      </w:r>
      <w:r>
        <w:rPr>
          <w:rFonts w:ascii="仿宋" w:eastAsia="仿宋" w:hAnsi="仿宋" w:cs="仿宋" w:hint="eastAsia"/>
          <w:sz w:val="32"/>
          <w:szCs w:val="32"/>
        </w:rPr>
        <w:t>苏州工业园区心系国家中医药教育，关心国家中医药事业发展，尤其注重生物医药专业人才培育。根据该园区意愿，自2</w:t>
      </w:r>
      <w:r>
        <w:rPr>
          <w:rFonts w:ascii="仿宋" w:eastAsia="仿宋" w:hAnsi="仿宋" w:cs="仿宋"/>
          <w:sz w:val="32"/>
          <w:szCs w:val="32"/>
        </w:rPr>
        <w:t>021</w:t>
      </w:r>
      <w:r>
        <w:rPr>
          <w:rFonts w:ascii="仿宋" w:eastAsia="仿宋" w:hAnsi="仿宋" w:cs="仿宋" w:hint="eastAsia"/>
          <w:sz w:val="32"/>
          <w:szCs w:val="32"/>
        </w:rPr>
        <w:t>年起在南京中医药大学设立南京中医药大学—苏州工业园区奖学金，激励学生勤奋学习全面发展，具体评选方法如下：</w:t>
      </w:r>
      <w:r>
        <w:rPr>
          <w:rFonts w:ascii="仿宋" w:eastAsia="仿宋" w:hAnsi="仿宋" w:cs="仿宋"/>
          <w:sz w:val="32"/>
          <w:szCs w:val="32"/>
        </w:rPr>
        <w:t xml:space="preserve"> </w:t>
      </w:r>
    </w:p>
    <w:p w:rsidR="00AA0F44" w:rsidRDefault="000E0AA2">
      <w:pPr>
        <w:spacing w:line="540" w:lineRule="exact"/>
        <w:rPr>
          <w:rFonts w:ascii="仿宋" w:eastAsia="仿宋" w:hAnsi="仿宋" w:cs="仿宋"/>
          <w:b/>
          <w:bCs/>
          <w:sz w:val="32"/>
          <w:szCs w:val="32"/>
        </w:rPr>
      </w:pPr>
      <w:r>
        <w:rPr>
          <w:rFonts w:ascii="仿宋" w:eastAsia="仿宋" w:hAnsi="仿宋" w:cs="仿宋" w:hint="eastAsia"/>
          <w:b/>
          <w:bCs/>
          <w:sz w:val="32"/>
          <w:szCs w:val="32"/>
        </w:rPr>
        <w:t>一、奖学金对象和金额</w:t>
      </w:r>
    </w:p>
    <w:p w:rsidR="00F34064" w:rsidRPr="00AB1A17" w:rsidRDefault="000E0AA2">
      <w:pPr>
        <w:spacing w:line="540" w:lineRule="exact"/>
        <w:ind w:firstLineChars="200" w:firstLine="640"/>
        <w:rPr>
          <w:rFonts w:ascii="仿宋" w:eastAsia="仿宋" w:hAnsi="仿宋" w:cs="仿宋"/>
          <w:sz w:val="32"/>
          <w:szCs w:val="32"/>
        </w:rPr>
      </w:pPr>
      <w:r w:rsidRPr="00AB1A17">
        <w:rPr>
          <w:rFonts w:ascii="仿宋" w:eastAsia="仿宋" w:hAnsi="仿宋" w:cs="仿宋" w:hint="eastAsia"/>
          <w:sz w:val="32"/>
          <w:szCs w:val="32"/>
        </w:rPr>
        <w:t>1</w:t>
      </w:r>
      <w:r w:rsidRPr="00AB1A17">
        <w:rPr>
          <w:rFonts w:ascii="仿宋" w:eastAsia="仿宋" w:hAnsi="仿宋" w:cs="仿宋"/>
          <w:sz w:val="32"/>
          <w:szCs w:val="32"/>
        </w:rPr>
        <w:t>.</w:t>
      </w:r>
      <w:r w:rsidR="00CC6927" w:rsidRPr="00AB1A17">
        <w:rPr>
          <w:rFonts w:ascii="仿宋" w:eastAsia="仿宋" w:hAnsi="仿宋" w:cs="仿宋"/>
          <w:sz w:val="32"/>
          <w:szCs w:val="32"/>
        </w:rPr>
        <w:t>此</w:t>
      </w:r>
      <w:r w:rsidR="00F34064" w:rsidRPr="00AB1A17">
        <w:rPr>
          <w:rFonts w:ascii="仿宋" w:eastAsia="仿宋" w:hAnsi="仿宋" w:cs="仿宋"/>
          <w:sz w:val="32"/>
          <w:szCs w:val="32"/>
        </w:rPr>
        <w:t>次评定</w:t>
      </w:r>
      <w:r w:rsidR="00F34064" w:rsidRPr="00AB1A17">
        <w:rPr>
          <w:rFonts w:ascii="仿宋" w:eastAsia="仿宋" w:hAnsi="仿宋" w:cs="仿宋" w:hint="eastAsia"/>
          <w:sz w:val="32"/>
          <w:szCs w:val="32"/>
        </w:rPr>
        <w:t>对象为</w:t>
      </w:r>
      <w:r w:rsidR="00F34064" w:rsidRPr="00AB1A17">
        <w:rPr>
          <w:rFonts w:ascii="仿宋" w:eastAsia="仿宋" w:hAnsi="仿宋" w:cs="仿宋"/>
          <w:sz w:val="32"/>
          <w:szCs w:val="32"/>
        </w:rPr>
        <w:t>大二年级及以上</w:t>
      </w:r>
      <w:r w:rsidR="00F34064" w:rsidRPr="00AB1A17">
        <w:rPr>
          <w:rFonts w:ascii="仿宋" w:eastAsia="仿宋" w:hAnsi="仿宋" w:cs="仿宋" w:hint="eastAsia"/>
          <w:sz w:val="32"/>
          <w:szCs w:val="32"/>
        </w:rPr>
        <w:t>全日制本科生</w:t>
      </w:r>
      <w:r w:rsidR="00F34064" w:rsidRPr="00AB1A17">
        <w:rPr>
          <w:rFonts w:ascii="仿宋" w:eastAsia="仿宋" w:hAnsi="仿宋" w:cs="仿宋" w:hint="eastAsia"/>
          <w:sz w:val="32"/>
          <w:szCs w:val="32"/>
        </w:rPr>
        <w:t>，其中</w:t>
      </w:r>
      <w:r w:rsidR="00F34064" w:rsidRPr="00AB1A17">
        <w:rPr>
          <w:rFonts w:ascii="仿宋" w:eastAsia="仿宋" w:hAnsi="仿宋" w:cs="仿宋"/>
          <w:sz w:val="32"/>
          <w:szCs w:val="32"/>
        </w:rPr>
        <w:t>中药学（四年制）、中药资源与开发、中药制药</w:t>
      </w:r>
      <w:r w:rsidR="00F34064" w:rsidRPr="00AB1A17">
        <w:rPr>
          <w:rFonts w:ascii="仿宋" w:eastAsia="仿宋" w:hAnsi="仿宋" w:cs="仿宋" w:hint="eastAsia"/>
          <w:sz w:val="32"/>
          <w:szCs w:val="32"/>
        </w:rPr>
        <w:t>专业，共计2</w:t>
      </w:r>
      <w:r w:rsidR="00F34064" w:rsidRPr="00AB1A17">
        <w:rPr>
          <w:rFonts w:ascii="仿宋" w:eastAsia="仿宋" w:hAnsi="仿宋" w:cs="仿宋"/>
          <w:sz w:val="32"/>
          <w:szCs w:val="32"/>
        </w:rPr>
        <w:t>0</w:t>
      </w:r>
      <w:r w:rsidR="00F34064" w:rsidRPr="00AB1A17">
        <w:rPr>
          <w:rFonts w:ascii="仿宋" w:eastAsia="仿宋" w:hAnsi="仿宋" w:cs="仿宋" w:hint="eastAsia"/>
          <w:sz w:val="32"/>
          <w:szCs w:val="32"/>
        </w:rPr>
        <w:t>名；</w:t>
      </w:r>
      <w:r w:rsidR="00CC6927" w:rsidRPr="00AB1A17">
        <w:rPr>
          <w:rFonts w:ascii="仿宋" w:eastAsia="仿宋" w:hAnsi="仿宋" w:cs="仿宋"/>
          <w:sz w:val="32"/>
          <w:szCs w:val="32"/>
        </w:rPr>
        <w:t>药学、药物制剂专业</w:t>
      </w:r>
      <w:r w:rsidR="00F34064" w:rsidRPr="00AB1A17">
        <w:rPr>
          <w:rFonts w:ascii="仿宋" w:eastAsia="仿宋" w:hAnsi="仿宋" w:cs="仿宋" w:hint="eastAsia"/>
          <w:sz w:val="32"/>
          <w:szCs w:val="32"/>
        </w:rPr>
        <w:t>，共计3</w:t>
      </w:r>
      <w:r w:rsidR="00F34064" w:rsidRPr="00AB1A17">
        <w:rPr>
          <w:rFonts w:ascii="仿宋" w:eastAsia="仿宋" w:hAnsi="仿宋" w:cs="仿宋"/>
          <w:sz w:val="32"/>
          <w:szCs w:val="32"/>
        </w:rPr>
        <w:t>0</w:t>
      </w:r>
      <w:r w:rsidR="00F34064" w:rsidRPr="00AB1A17">
        <w:rPr>
          <w:rFonts w:ascii="仿宋" w:eastAsia="仿宋" w:hAnsi="仿宋" w:cs="仿宋" w:hint="eastAsia"/>
          <w:sz w:val="32"/>
          <w:szCs w:val="32"/>
        </w:rPr>
        <w:t>名。</w:t>
      </w:r>
    </w:p>
    <w:p w:rsidR="00AA0F44" w:rsidRPr="00AB1A17" w:rsidRDefault="000E0AA2">
      <w:pPr>
        <w:spacing w:line="540" w:lineRule="exact"/>
        <w:ind w:firstLineChars="200" w:firstLine="640"/>
        <w:rPr>
          <w:rFonts w:ascii="仿宋" w:eastAsia="仿宋" w:hAnsi="仿宋" w:cs="仿宋"/>
          <w:sz w:val="32"/>
          <w:szCs w:val="32"/>
        </w:rPr>
      </w:pPr>
      <w:r w:rsidRPr="00AB1A17">
        <w:rPr>
          <w:rFonts w:ascii="仿宋" w:eastAsia="仿宋" w:hAnsi="仿宋" w:cs="仿宋" w:hint="eastAsia"/>
          <w:sz w:val="32"/>
          <w:szCs w:val="32"/>
        </w:rPr>
        <w:t>2</w:t>
      </w:r>
      <w:r w:rsidRPr="00AB1A17">
        <w:rPr>
          <w:rFonts w:ascii="仿宋" w:eastAsia="仿宋" w:hAnsi="仿宋" w:cs="仿宋"/>
          <w:sz w:val="32"/>
          <w:szCs w:val="32"/>
        </w:rPr>
        <w:t>.</w:t>
      </w:r>
      <w:r w:rsidRPr="00AB1A17">
        <w:rPr>
          <w:rFonts w:ascii="仿宋" w:eastAsia="仿宋" w:hAnsi="仿宋" w:cs="仿宋" w:hint="eastAsia"/>
          <w:sz w:val="32"/>
          <w:szCs w:val="32"/>
        </w:rPr>
        <w:t>每生每年奖励</w:t>
      </w:r>
      <w:r w:rsidRPr="00AB1A17">
        <w:rPr>
          <w:rFonts w:ascii="Times New Roman" w:eastAsia="仿宋" w:hAnsi="Times New Roman" w:cs="Times New Roman"/>
          <w:sz w:val="32"/>
          <w:szCs w:val="32"/>
        </w:rPr>
        <w:t>5000</w:t>
      </w:r>
      <w:r w:rsidRPr="00AB1A17">
        <w:rPr>
          <w:rFonts w:ascii="仿宋" w:eastAsia="仿宋" w:hAnsi="仿宋" w:cs="仿宋" w:hint="eastAsia"/>
          <w:sz w:val="32"/>
          <w:szCs w:val="32"/>
        </w:rPr>
        <w:t>元（伍仟元）。</w:t>
      </w:r>
    </w:p>
    <w:p w:rsidR="00AA0F44" w:rsidRDefault="000E0AA2">
      <w:pPr>
        <w:spacing w:line="540" w:lineRule="exact"/>
        <w:rPr>
          <w:rFonts w:ascii="仿宋" w:eastAsia="仿宋" w:hAnsi="仿宋" w:cs="仿宋"/>
          <w:b/>
          <w:bCs/>
          <w:sz w:val="32"/>
          <w:szCs w:val="32"/>
        </w:rPr>
      </w:pPr>
      <w:r>
        <w:rPr>
          <w:rFonts w:ascii="仿宋" w:eastAsia="仿宋" w:hAnsi="仿宋" w:cs="仿宋" w:hint="eastAsia"/>
          <w:b/>
          <w:bCs/>
          <w:sz w:val="32"/>
          <w:szCs w:val="32"/>
        </w:rPr>
        <w:t>二、奖学金评选标准</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推荐获“苏州工业园区奖学金”的学生必须具备下列条件：</w:t>
      </w:r>
    </w:p>
    <w:p w:rsidR="00AA0F44" w:rsidRPr="00AB1A17"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1.</w:t>
      </w:r>
      <w:r w:rsidR="0088484C" w:rsidRPr="0088484C">
        <w:rPr>
          <w:rFonts w:ascii="仿宋" w:eastAsia="仿宋" w:hAnsi="仿宋" w:cs="仿宋" w:hint="eastAsia"/>
          <w:sz w:val="32"/>
          <w:szCs w:val="32"/>
        </w:rPr>
        <w:t>热爱社会主义祖国，树牢“四个意识”，坚定“四个自信”，自觉遵</w:t>
      </w:r>
      <w:r w:rsidR="0088484C">
        <w:rPr>
          <w:rFonts w:ascii="仿宋" w:eastAsia="仿宋" w:hAnsi="仿宋" w:cs="仿宋" w:hint="eastAsia"/>
          <w:sz w:val="32"/>
          <w:szCs w:val="32"/>
        </w:rPr>
        <w:t>守国家法律法规。品德优良，严格遵守各项规章制度，无违纪违规行为</w:t>
      </w:r>
      <w:r w:rsidR="00CC6927" w:rsidRPr="00AB1A17">
        <w:rPr>
          <w:rFonts w:ascii="仿宋" w:eastAsia="仿宋" w:hAnsi="仿宋" w:cs="仿宋" w:hint="eastAsia"/>
          <w:sz w:val="32"/>
          <w:szCs w:val="32"/>
        </w:rPr>
        <w:t>。</w:t>
      </w:r>
    </w:p>
    <w:p w:rsidR="000E0AA2" w:rsidRPr="00707A41" w:rsidRDefault="000E0AA2">
      <w:pPr>
        <w:spacing w:line="540" w:lineRule="exact"/>
        <w:ind w:firstLineChars="200" w:firstLine="640"/>
        <w:rPr>
          <w:rFonts w:ascii="仿宋" w:eastAsia="仿宋" w:hAnsi="仿宋" w:cs="仿宋"/>
          <w:sz w:val="32"/>
          <w:szCs w:val="32"/>
        </w:rPr>
      </w:pPr>
      <w:r w:rsidRPr="00AB1A17">
        <w:rPr>
          <w:rFonts w:ascii="仿宋" w:eastAsia="仿宋" w:hAnsi="仿宋" w:cs="仿宋" w:hint="eastAsia"/>
          <w:sz w:val="32"/>
          <w:szCs w:val="32"/>
        </w:rPr>
        <w:t>2.刻苦学习，学习成绩</w:t>
      </w:r>
      <w:r w:rsidRPr="00707A41">
        <w:rPr>
          <w:rFonts w:ascii="仿宋" w:eastAsia="仿宋" w:hAnsi="仿宋" w:cs="仿宋" w:hint="eastAsia"/>
          <w:sz w:val="32"/>
          <w:szCs w:val="32"/>
        </w:rPr>
        <w:t>优异，并在各自专业中学习成绩排名在前</w:t>
      </w:r>
      <w:r w:rsidRPr="00707A41">
        <w:rPr>
          <w:rFonts w:ascii="Times New Roman" w:eastAsia="仿宋" w:hAnsi="Times New Roman" w:cs="Times New Roman"/>
          <w:sz w:val="32"/>
          <w:szCs w:val="32"/>
        </w:rPr>
        <w:t>30%</w:t>
      </w:r>
      <w:r w:rsidRPr="00707A41">
        <w:rPr>
          <w:rFonts w:ascii="仿宋" w:eastAsia="仿宋" w:hAnsi="仿宋" w:cs="仿宋" w:hint="eastAsia"/>
          <w:sz w:val="32"/>
          <w:szCs w:val="32"/>
        </w:rPr>
        <w:t>，参考上一学年的成绩。</w:t>
      </w:r>
      <w:bookmarkStart w:id="0" w:name="_GoBack"/>
      <w:bookmarkEnd w:id="0"/>
    </w:p>
    <w:p w:rsidR="00AA0F44" w:rsidRPr="00707A41" w:rsidRDefault="000E0AA2">
      <w:pPr>
        <w:spacing w:line="540" w:lineRule="exact"/>
        <w:ind w:firstLineChars="200" w:firstLine="640"/>
        <w:rPr>
          <w:rFonts w:ascii="仿宋" w:eastAsia="仿宋" w:hAnsi="仿宋" w:cs="仿宋"/>
          <w:sz w:val="32"/>
          <w:szCs w:val="32"/>
        </w:rPr>
      </w:pPr>
      <w:r w:rsidRPr="00707A41">
        <w:rPr>
          <w:rFonts w:ascii="仿宋" w:eastAsia="仿宋" w:hAnsi="仿宋" w:cs="仿宋" w:hint="eastAsia"/>
          <w:sz w:val="32"/>
          <w:szCs w:val="32"/>
        </w:rPr>
        <w:t>3.积极参加学校活动和社会活动，具备较强的组织协调能力和团队合作精神，担任学生骨干者优先考虑。</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4.在学科领域研究或在综合性实验课程设计中有创新</w:t>
      </w:r>
      <w:r>
        <w:rPr>
          <w:rFonts w:ascii="仿宋" w:eastAsia="仿宋" w:hAnsi="仿宋" w:cs="仿宋" w:hint="eastAsia"/>
          <w:sz w:val="32"/>
          <w:szCs w:val="32"/>
        </w:rPr>
        <w:lastRenderedPageBreak/>
        <w:t>或合理化建议，并得到好评。</w:t>
      </w:r>
    </w:p>
    <w:p w:rsidR="00AA0F44" w:rsidRDefault="000E0AA2">
      <w:pPr>
        <w:spacing w:line="540" w:lineRule="exact"/>
        <w:rPr>
          <w:rFonts w:ascii="仿宋" w:eastAsia="仿宋" w:hAnsi="仿宋" w:cs="仿宋"/>
          <w:b/>
          <w:bCs/>
          <w:sz w:val="32"/>
          <w:szCs w:val="32"/>
        </w:rPr>
      </w:pPr>
      <w:r>
        <w:rPr>
          <w:rFonts w:ascii="仿宋" w:eastAsia="仿宋" w:hAnsi="仿宋" w:cs="仿宋" w:hint="eastAsia"/>
          <w:b/>
          <w:bCs/>
          <w:sz w:val="32"/>
          <w:szCs w:val="32"/>
        </w:rPr>
        <w:t>三、奖学金时间及程序</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softHyphen/>
      </w:r>
      <w:r>
        <w:rPr>
          <w:rFonts w:ascii="仿宋" w:eastAsia="仿宋" w:hAnsi="仿宋" w:cs="仿宋" w:hint="eastAsia"/>
          <w:sz w:val="32"/>
          <w:szCs w:val="32"/>
        </w:rPr>
        <w:softHyphen/>
      </w:r>
      <w:r>
        <w:rPr>
          <w:rFonts w:ascii="仿宋" w:eastAsia="仿宋" w:hAnsi="仿宋" w:cs="仿宋" w:hint="eastAsia"/>
          <w:sz w:val="32"/>
          <w:szCs w:val="32"/>
        </w:rPr>
        <w:softHyphen/>
      </w:r>
      <w:r>
        <w:rPr>
          <w:rFonts w:ascii="仿宋" w:eastAsia="仿宋" w:hAnsi="仿宋" w:cs="仿宋" w:hint="eastAsia"/>
          <w:sz w:val="32"/>
          <w:szCs w:val="32"/>
        </w:rPr>
        <w:softHyphen/>
        <w:t>1</w:t>
      </w:r>
      <w:r>
        <w:rPr>
          <w:rFonts w:ascii="仿宋" w:eastAsia="仿宋" w:hAnsi="仿宋" w:cs="仿宋"/>
          <w:sz w:val="32"/>
          <w:szCs w:val="32"/>
        </w:rPr>
        <w:t>.</w:t>
      </w:r>
      <w:r>
        <w:rPr>
          <w:rFonts w:ascii="仿宋" w:eastAsia="仿宋" w:hAnsi="仿宋" w:cs="仿宋" w:hint="eastAsia"/>
          <w:sz w:val="32"/>
          <w:szCs w:val="32"/>
        </w:rPr>
        <w:t>每年4</w:t>
      </w:r>
      <w:r w:rsidR="00C52BF6">
        <w:rPr>
          <w:rFonts w:ascii="仿宋" w:eastAsia="仿宋" w:hAnsi="仿宋" w:cs="仿宋" w:hint="eastAsia"/>
          <w:sz w:val="32"/>
          <w:szCs w:val="32"/>
        </w:rPr>
        <w:t>-</w:t>
      </w:r>
      <w:r w:rsidR="00C52BF6">
        <w:rPr>
          <w:rFonts w:ascii="仿宋" w:eastAsia="仿宋" w:hAnsi="仿宋" w:cs="仿宋"/>
          <w:sz w:val="32"/>
          <w:szCs w:val="32"/>
        </w:rPr>
        <w:t>6</w:t>
      </w:r>
      <w:r>
        <w:rPr>
          <w:rFonts w:ascii="仿宋" w:eastAsia="仿宋" w:hAnsi="仿宋" w:cs="仿宋" w:hint="eastAsia"/>
          <w:sz w:val="32"/>
          <w:szCs w:val="32"/>
        </w:rPr>
        <w:t>月评选。</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sz w:val="32"/>
          <w:szCs w:val="32"/>
        </w:rPr>
        <w:t>2</w:t>
      </w:r>
      <w:r>
        <w:rPr>
          <w:rFonts w:ascii="仿宋" w:eastAsia="仿宋" w:hAnsi="仿宋" w:cs="仿宋" w:hint="eastAsia"/>
          <w:sz w:val="32"/>
          <w:szCs w:val="32"/>
        </w:rPr>
        <w:t>.符合条件的学生本人提出书面申请，填写《南京中医药大学—苏州工业园区奖学金申请表》，并提供相关支撑材料，由学生</w:t>
      </w:r>
      <w:r>
        <w:rPr>
          <w:rFonts w:ascii="仿宋" w:eastAsia="仿宋" w:hAnsi="仿宋" w:cs="仿宋"/>
          <w:sz w:val="32"/>
          <w:szCs w:val="32"/>
        </w:rPr>
        <w:t>申请、</w:t>
      </w:r>
      <w:r>
        <w:rPr>
          <w:rFonts w:ascii="仿宋" w:eastAsia="仿宋" w:hAnsi="仿宋" w:cs="仿宋" w:hint="eastAsia"/>
          <w:sz w:val="32"/>
          <w:szCs w:val="32"/>
        </w:rPr>
        <w:t>班级奖助贷评审工作小组推荐、学院初审，以等额推选的方式确定初选人员。</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sz w:val="32"/>
          <w:szCs w:val="32"/>
        </w:rPr>
        <w:t>3</w:t>
      </w:r>
      <w:r>
        <w:rPr>
          <w:rFonts w:ascii="仿宋" w:eastAsia="仿宋" w:hAnsi="仿宋" w:cs="仿宋" w:hint="eastAsia"/>
          <w:sz w:val="32"/>
          <w:szCs w:val="32"/>
        </w:rPr>
        <w:t>.学院将初选人材料送至校“苏州工业园区奖学金评审委员会”评审，确定最终人选。</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sz w:val="32"/>
          <w:szCs w:val="32"/>
        </w:rPr>
        <w:t>4</w:t>
      </w:r>
      <w:r>
        <w:rPr>
          <w:rFonts w:ascii="仿宋" w:eastAsia="仿宋" w:hAnsi="仿宋" w:cs="仿宋" w:hint="eastAsia"/>
          <w:sz w:val="32"/>
          <w:szCs w:val="32"/>
        </w:rPr>
        <w:t>.最终人选经学院公示无异议后，将获奖者评审推荐材料寄送到苏州工业园区。</w:t>
      </w:r>
    </w:p>
    <w:p w:rsidR="00AA0F44" w:rsidRDefault="000E0AA2">
      <w:pPr>
        <w:ind w:firstLineChars="200" w:firstLine="640"/>
        <w:rPr>
          <w:rFonts w:ascii="仿宋" w:eastAsia="仿宋" w:hAnsi="仿宋" w:cs="仿宋"/>
          <w:sz w:val="32"/>
          <w:szCs w:val="32"/>
        </w:rPr>
      </w:pPr>
      <w:r>
        <w:rPr>
          <w:rFonts w:ascii="仿宋" w:eastAsia="仿宋" w:hAnsi="仿宋" w:cs="仿宋"/>
          <w:sz w:val="32"/>
          <w:szCs w:val="32"/>
        </w:rPr>
        <w:t>5</w:t>
      </w:r>
      <w:r>
        <w:rPr>
          <w:rFonts w:ascii="仿宋" w:eastAsia="仿宋" w:hAnsi="仿宋" w:cs="仿宋" w:hint="eastAsia"/>
          <w:sz w:val="32"/>
          <w:szCs w:val="32"/>
        </w:rPr>
        <w:t>.苏州工业园区派代表参加由南京中医药大学组织的奖学金颁奖会，向获得“苏州工业园区奖学金”的学生颁发获奖证书，并于每年1</w:t>
      </w:r>
      <w:r>
        <w:rPr>
          <w:rFonts w:ascii="仿宋" w:eastAsia="仿宋" w:hAnsi="仿宋" w:cs="仿宋"/>
          <w:sz w:val="32"/>
          <w:szCs w:val="32"/>
        </w:rPr>
        <w:t>2</w:t>
      </w:r>
      <w:r>
        <w:rPr>
          <w:rFonts w:ascii="仿宋" w:eastAsia="仿宋" w:hAnsi="仿宋" w:cs="仿宋" w:hint="eastAsia"/>
          <w:sz w:val="32"/>
          <w:szCs w:val="32"/>
        </w:rPr>
        <w:t>月底前发放奖学金。</w:t>
      </w:r>
    </w:p>
    <w:p w:rsidR="00AA0F44" w:rsidRDefault="000E0AA2">
      <w:pPr>
        <w:spacing w:line="540" w:lineRule="exact"/>
        <w:rPr>
          <w:rFonts w:ascii="仿宋" w:eastAsia="仿宋" w:hAnsi="仿宋" w:cs="仿宋"/>
          <w:b/>
          <w:bCs/>
          <w:sz w:val="32"/>
          <w:szCs w:val="32"/>
        </w:rPr>
      </w:pPr>
      <w:r>
        <w:rPr>
          <w:rFonts w:ascii="仿宋" w:eastAsia="仿宋" w:hAnsi="仿宋" w:cs="仿宋" w:hint="eastAsia"/>
          <w:b/>
          <w:bCs/>
          <w:sz w:val="32"/>
          <w:szCs w:val="32"/>
        </w:rPr>
        <w:t>四、附则</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sz w:val="32"/>
          <w:szCs w:val="32"/>
        </w:rPr>
        <w:t>1.</w:t>
      </w:r>
      <w:r>
        <w:rPr>
          <w:rFonts w:ascii="仿宋" w:eastAsia="仿宋" w:hAnsi="仿宋" w:cs="仿宋" w:hint="eastAsia"/>
          <w:sz w:val="32"/>
          <w:szCs w:val="32"/>
        </w:rPr>
        <w:t>公示期内对评选结果有异议者，可以书面形式或口头形式向南京中医药大学药学院奖贷基金工作领导</w:t>
      </w:r>
      <w:r>
        <w:rPr>
          <w:rFonts w:ascii="仿宋" w:eastAsia="仿宋" w:hAnsi="仿宋" w:cs="仿宋"/>
          <w:sz w:val="32"/>
          <w:szCs w:val="32"/>
        </w:rPr>
        <w:t>小组</w:t>
      </w:r>
      <w:r>
        <w:rPr>
          <w:rFonts w:ascii="仿宋" w:eastAsia="仿宋" w:hAnsi="仿宋" w:cs="仿宋" w:hint="eastAsia"/>
          <w:sz w:val="32"/>
          <w:szCs w:val="32"/>
        </w:rPr>
        <w:t>提出。</w:t>
      </w:r>
    </w:p>
    <w:p w:rsidR="00AA0F44" w:rsidRDefault="000E0AA2">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sz w:val="32"/>
          <w:szCs w:val="32"/>
        </w:rPr>
        <w:t>.</w:t>
      </w:r>
      <w:r>
        <w:rPr>
          <w:rFonts w:ascii="仿宋" w:eastAsia="仿宋" w:hAnsi="仿宋" w:cs="仿宋" w:hint="eastAsia"/>
          <w:sz w:val="32"/>
          <w:szCs w:val="32"/>
        </w:rPr>
        <w:t>本评选方法最终解释权由“苏州工业园区奖学金评审委员会”授权南京中医药大学药学院奖贷基金工作领导</w:t>
      </w:r>
      <w:r>
        <w:rPr>
          <w:rFonts w:ascii="仿宋" w:eastAsia="仿宋" w:hAnsi="仿宋" w:cs="仿宋"/>
          <w:sz w:val="32"/>
          <w:szCs w:val="32"/>
        </w:rPr>
        <w:t>小组</w:t>
      </w:r>
      <w:r>
        <w:rPr>
          <w:rFonts w:ascii="仿宋" w:eastAsia="仿宋" w:hAnsi="仿宋" w:cs="仿宋" w:hint="eastAsia"/>
          <w:sz w:val="32"/>
          <w:szCs w:val="32"/>
        </w:rPr>
        <w:t>解释。</w:t>
      </w:r>
    </w:p>
    <w:sectPr w:rsidR="00AA0F4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7CC" w:rsidRDefault="001937CC" w:rsidP="001849B1">
      <w:r>
        <w:separator/>
      </w:r>
    </w:p>
  </w:endnote>
  <w:endnote w:type="continuationSeparator" w:id="0">
    <w:p w:rsidR="001937CC" w:rsidRDefault="001937CC" w:rsidP="001849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舒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7CC" w:rsidRDefault="001937CC" w:rsidP="001849B1">
      <w:r>
        <w:separator/>
      </w:r>
    </w:p>
  </w:footnote>
  <w:footnote w:type="continuationSeparator" w:id="0">
    <w:p w:rsidR="001937CC" w:rsidRDefault="001937CC" w:rsidP="001849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97A"/>
    <w:rsid w:val="00067BF2"/>
    <w:rsid w:val="0009762F"/>
    <w:rsid w:val="000E0AA2"/>
    <w:rsid w:val="000F25E9"/>
    <w:rsid w:val="001849B1"/>
    <w:rsid w:val="001937CC"/>
    <w:rsid w:val="001A44AB"/>
    <w:rsid w:val="001C5374"/>
    <w:rsid w:val="001F297A"/>
    <w:rsid w:val="00206216"/>
    <w:rsid w:val="002939CE"/>
    <w:rsid w:val="002D17A3"/>
    <w:rsid w:val="002D760B"/>
    <w:rsid w:val="003C7287"/>
    <w:rsid w:val="00462FB0"/>
    <w:rsid w:val="004E2399"/>
    <w:rsid w:val="005217F7"/>
    <w:rsid w:val="00557F78"/>
    <w:rsid w:val="00681318"/>
    <w:rsid w:val="00707A41"/>
    <w:rsid w:val="00760C07"/>
    <w:rsid w:val="007C20D2"/>
    <w:rsid w:val="007F606A"/>
    <w:rsid w:val="00811CCF"/>
    <w:rsid w:val="008270D7"/>
    <w:rsid w:val="0088484C"/>
    <w:rsid w:val="008C66D7"/>
    <w:rsid w:val="00A25739"/>
    <w:rsid w:val="00AA0F44"/>
    <w:rsid w:val="00AB1A17"/>
    <w:rsid w:val="00AB3670"/>
    <w:rsid w:val="00AC3A1B"/>
    <w:rsid w:val="00BD7BCD"/>
    <w:rsid w:val="00BE3EFF"/>
    <w:rsid w:val="00C51F27"/>
    <w:rsid w:val="00C52BF6"/>
    <w:rsid w:val="00C60BB4"/>
    <w:rsid w:val="00CC6927"/>
    <w:rsid w:val="00CF29A5"/>
    <w:rsid w:val="00D46266"/>
    <w:rsid w:val="00D63AA6"/>
    <w:rsid w:val="00EB0F85"/>
    <w:rsid w:val="00F34064"/>
    <w:rsid w:val="00FB6371"/>
    <w:rsid w:val="15FB5EB2"/>
    <w:rsid w:val="321A1585"/>
    <w:rsid w:val="4E1B5EA2"/>
    <w:rsid w:val="78411A01"/>
    <w:rsid w:val="7CBA6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0D2B8C"/>
  <w15:docId w15:val="{5816DF09-90F4-4BA7-A07C-5FA49FCEF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138</Words>
  <Characters>788</Characters>
  <Application>Microsoft Office Word</Application>
  <DocSecurity>0</DocSecurity>
  <Lines>6</Lines>
  <Paragraphs>1</Paragraphs>
  <ScaleCrop>false</ScaleCrop>
  <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22</cp:revision>
  <dcterms:created xsi:type="dcterms:W3CDTF">2020-12-31T03:11:00Z</dcterms:created>
  <dcterms:modified xsi:type="dcterms:W3CDTF">2023-05-29T07:03:00Z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808A13CF98644507939AA4660757A471</vt:lpwstr>
  </property>
</Properties>
</file>