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447" w:rsidRDefault="00A26447" w:rsidP="00A26447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</w:t>
      </w:r>
    </w:p>
    <w:p w:rsidR="00A26447" w:rsidRDefault="00A26447" w:rsidP="00A2644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资助政策宣传画推荐材料报送要求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一、参加对象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作品创作单位可以是学院、校区，也可以是资助工作者、在读学生个人或团队</w:t>
      </w:r>
      <w:r>
        <w:rPr>
          <w:rFonts w:eastAsia="仿宋_GB2312"/>
          <w:bCs/>
          <w:sz w:val="32"/>
          <w:szCs w:val="32"/>
        </w:rPr>
        <w:t>。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二、作品内容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以宣传本专科和研究生学段的学生资助政策，以及在资助育人中发掘的典型事迹等为蓝本创作，可以进行适当的艺术性改编。</w:t>
      </w:r>
      <w:r>
        <w:rPr>
          <w:rFonts w:ascii="仿宋" w:eastAsia="仿宋" w:hAnsi="仿宋" w:cs="仿宋" w:hint="eastAsia"/>
          <w:sz w:val="32"/>
          <w:szCs w:val="32"/>
        </w:rPr>
        <w:t>可通过单张或系列图画生动、形象、简洁地展示政策核心内容，并用不超过100字的篇幅对作品内容进行简要概述。学生资助政策的具体表述，可登陆“江苏学生资助”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“政策介绍”栏目</w:t>
      </w:r>
      <w:r>
        <w:rPr>
          <w:rFonts w:ascii="仿宋" w:eastAsia="仿宋" w:hAnsi="仿宋" w:cs="仿宋" w:hint="eastAsia"/>
          <w:sz w:val="32"/>
          <w:szCs w:val="32"/>
        </w:rPr>
        <w:t>查询。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jc w:val="left"/>
        <w:rPr>
          <w:rFonts w:eastAsia="楷体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三、表现形式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立足学生资助工作，弘扬社会主义核心价值观，宣传各类学生资助政策。</w:t>
      </w:r>
      <w:r>
        <w:rPr>
          <w:rFonts w:ascii="仿宋" w:eastAsia="仿宋" w:hAnsi="仿宋" w:cs="仿宋" w:hint="eastAsia"/>
          <w:sz w:val="32"/>
          <w:szCs w:val="32"/>
        </w:rPr>
        <w:t>设计要求主题突出，作品风格、形式不限(可以为国画、油画、版画、漫画、海报、手抄报、剪纸和撕纸等)。设计作品篇幅为</w:t>
      </w:r>
      <w:r>
        <w:rPr>
          <w:rFonts w:ascii="仿宋" w:eastAsia="仿宋" w:hAnsi="仿宋" w:cs="仿宋" w:hint="eastAsia"/>
          <w:bCs/>
          <w:sz w:val="32"/>
          <w:szCs w:val="32"/>
        </w:rPr>
        <w:t>A2或A3大小</w:t>
      </w:r>
      <w:r>
        <w:rPr>
          <w:rFonts w:ascii="仿宋" w:eastAsia="仿宋" w:hAnsi="仿宋" w:cs="仿宋" w:hint="eastAsia"/>
          <w:sz w:val="32"/>
          <w:szCs w:val="32"/>
        </w:rPr>
        <w:t>，需提交作品电子版（5M以上JPG格式图片）。</w:t>
      </w:r>
      <w:r>
        <w:rPr>
          <w:rFonts w:ascii="仿宋" w:eastAsia="仿宋" w:hAnsi="仿宋" w:cs="仿宋" w:hint="eastAsia"/>
          <w:bCs/>
          <w:sz w:val="32"/>
          <w:szCs w:val="32"/>
        </w:rPr>
        <w:t>宣传画作品必须为署名人（团队）自主创作的原创作品，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省学生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资助管理中心和学校有权根据宣传工作需要使用作品</w:t>
      </w:r>
      <w:r>
        <w:rPr>
          <w:rFonts w:eastAsia="仿宋_GB2312"/>
          <w:bCs/>
          <w:sz w:val="32"/>
          <w:szCs w:val="32"/>
        </w:rPr>
        <w:t>。</w:t>
      </w:r>
    </w:p>
    <w:p w:rsidR="00A26447" w:rsidRDefault="00A26447" w:rsidP="00A26447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四、报送要求</w:t>
      </w:r>
    </w:p>
    <w:p w:rsidR="00A26447" w:rsidRPr="002B3ECC" w:rsidRDefault="00A26447" w:rsidP="00A2644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各学院、泰州校区</w:t>
      </w:r>
      <w:r>
        <w:rPr>
          <w:rFonts w:eastAsia="黑体"/>
          <w:bCs/>
          <w:sz w:val="32"/>
          <w:szCs w:val="32"/>
        </w:rPr>
        <w:t>推荐作品</w:t>
      </w:r>
      <w:r>
        <w:rPr>
          <w:rFonts w:eastAsia="黑体" w:hint="eastAsia"/>
          <w:bCs/>
          <w:sz w:val="32"/>
          <w:szCs w:val="32"/>
        </w:rPr>
        <w:t>不得少于</w:t>
      </w:r>
      <w:r>
        <w:rPr>
          <w:rFonts w:eastAsia="黑体" w:hint="eastAsia"/>
          <w:bCs/>
          <w:sz w:val="32"/>
          <w:szCs w:val="32"/>
        </w:rPr>
        <w:t>5</w:t>
      </w:r>
      <w:r>
        <w:rPr>
          <w:rFonts w:eastAsia="黑体" w:hint="eastAsia"/>
          <w:bCs/>
          <w:sz w:val="32"/>
          <w:szCs w:val="32"/>
        </w:rPr>
        <w:t>幅</w:t>
      </w:r>
      <w:r>
        <w:rPr>
          <w:rFonts w:eastAsia="黑体"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文件应包含：1.《</w:t>
      </w:r>
      <w:r>
        <w:rPr>
          <w:rFonts w:ascii="仿宋" w:eastAsia="仿宋" w:hAnsi="仿宋" w:cs="仿宋" w:hint="eastAsia"/>
          <w:sz w:val="32"/>
          <w:szCs w:val="32"/>
        </w:rPr>
        <w:t>学生资助政策宣传画征集报名表》</w:t>
      </w:r>
      <w:r>
        <w:rPr>
          <w:rFonts w:ascii="仿宋" w:eastAsia="仿宋" w:hAnsi="仿宋" w:cs="仿宋" w:hint="eastAsia"/>
          <w:bCs/>
          <w:sz w:val="32"/>
          <w:szCs w:val="32"/>
        </w:rPr>
        <w:t>电子版；2.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《</w:t>
      </w:r>
      <w:r>
        <w:rPr>
          <w:rFonts w:ascii="仿宋" w:eastAsia="仿宋" w:hAnsi="仿宋" w:cs="仿宋" w:hint="eastAsia"/>
          <w:sz w:val="32"/>
          <w:szCs w:val="32"/>
        </w:rPr>
        <w:t>学生资助政策宣传画征集报名表》纸质版</w:t>
      </w:r>
      <w:r>
        <w:rPr>
          <w:rFonts w:ascii="仿宋" w:eastAsia="仿宋" w:hAnsi="仿宋" w:cs="仿宋" w:hint="eastAsia"/>
          <w:bCs/>
          <w:sz w:val="32"/>
          <w:szCs w:val="32"/>
        </w:rPr>
        <w:t>加盖学院公章；3.作品电子版。</w:t>
      </w:r>
      <w:bookmarkStart w:id="0" w:name="_GoBack"/>
      <w:bookmarkEnd w:id="0"/>
    </w:p>
    <w:sectPr w:rsidR="00A26447" w:rsidRPr="002B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A" w:rsidRDefault="002A087A" w:rsidP="007A18B4">
      <w:r>
        <w:separator/>
      </w:r>
    </w:p>
  </w:endnote>
  <w:endnote w:type="continuationSeparator" w:id="0">
    <w:p w:rsidR="002A087A" w:rsidRDefault="002A087A" w:rsidP="007A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A" w:rsidRDefault="002A087A" w:rsidP="007A18B4">
      <w:r>
        <w:separator/>
      </w:r>
    </w:p>
  </w:footnote>
  <w:footnote w:type="continuationSeparator" w:id="0">
    <w:p w:rsidR="002A087A" w:rsidRDefault="002A087A" w:rsidP="007A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C2B40"/>
    <w:multiLevelType w:val="singleLevel"/>
    <w:tmpl w:val="62EC2B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47"/>
    <w:rsid w:val="002A087A"/>
    <w:rsid w:val="007A18B4"/>
    <w:rsid w:val="00993B01"/>
    <w:rsid w:val="00A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EC8D5-A5FA-412C-9EBD-9242EF51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4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8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2021-06-24T01:36:00Z</dcterms:created>
  <dcterms:modified xsi:type="dcterms:W3CDTF">2021-06-24T03:43:00Z</dcterms:modified>
</cp:coreProperties>
</file>