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F44" w:rsidRDefault="000E0AA2">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南京中医药大学—苏州工业园区</w:t>
      </w:r>
    </w:p>
    <w:p w:rsidR="00AA0F44" w:rsidRDefault="000E0AA2">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奖学金评选方法（本科生）</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苏州工业园区隶属江苏省苏州市，位于苏州市城东，</w:t>
      </w:r>
      <w:r>
        <w:rPr>
          <w:rFonts w:ascii="仿宋" w:eastAsia="仿宋" w:hAnsi="仿宋" w:cs="仿宋"/>
          <w:sz w:val="32"/>
          <w:szCs w:val="32"/>
        </w:rPr>
        <w:t>是中国和新加坡两国政府间的重要合作项目，被誉为“中国改革开放的重要窗口”和“国际合作的成功范例”。</w:t>
      </w:r>
      <w:r>
        <w:rPr>
          <w:rFonts w:ascii="仿宋" w:eastAsia="仿宋" w:hAnsi="仿宋" w:cs="仿宋" w:hint="eastAsia"/>
          <w:sz w:val="32"/>
          <w:szCs w:val="32"/>
        </w:rPr>
        <w:t>苏州工业园区心系国家中医药教育，关心国家中医药事业发展，尤其注重生物医药专业人才培育。根据该园区意愿，自2</w:t>
      </w:r>
      <w:r>
        <w:rPr>
          <w:rFonts w:ascii="仿宋" w:eastAsia="仿宋" w:hAnsi="仿宋" w:cs="仿宋"/>
          <w:sz w:val="32"/>
          <w:szCs w:val="32"/>
        </w:rPr>
        <w:t>021</w:t>
      </w:r>
      <w:r>
        <w:rPr>
          <w:rFonts w:ascii="仿宋" w:eastAsia="仿宋" w:hAnsi="仿宋" w:cs="仿宋" w:hint="eastAsia"/>
          <w:sz w:val="32"/>
          <w:szCs w:val="32"/>
        </w:rPr>
        <w:t>年起在南京中医药大学设立南京中医药大学—苏州工业园区奖学金，激励学生勤奋学习全面发展，具体评选方法如下：</w:t>
      </w:r>
      <w:r>
        <w:rPr>
          <w:rFonts w:ascii="仿宋" w:eastAsia="仿宋" w:hAnsi="仿宋" w:cs="仿宋"/>
          <w:sz w:val="32"/>
          <w:szCs w:val="32"/>
        </w:rPr>
        <w:t xml:space="preserve"> </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一、奖学金对象和金额</w:t>
      </w:r>
    </w:p>
    <w:p w:rsidR="001849B1"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大二年级及以上生物制药、药学、药物制剂专业（包括专升本）全日制本科生，共计</w:t>
      </w:r>
      <w:r>
        <w:rPr>
          <w:rFonts w:ascii="Times New Roman" w:eastAsia="仿宋" w:hAnsi="Times New Roman" w:cs="Times New Roman"/>
          <w:sz w:val="32"/>
          <w:szCs w:val="32"/>
        </w:rPr>
        <w:t>50</w:t>
      </w:r>
      <w:r>
        <w:rPr>
          <w:rFonts w:ascii="仿宋" w:eastAsia="仿宋" w:hAnsi="仿宋" w:cs="仿宋" w:hint="eastAsia"/>
          <w:sz w:val="32"/>
          <w:szCs w:val="32"/>
        </w:rPr>
        <w:t>名。</w:t>
      </w:r>
      <w:bookmarkStart w:id="0" w:name="_GoBack"/>
      <w:bookmarkEnd w:id="0"/>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每生每年奖励</w:t>
      </w:r>
      <w:r>
        <w:rPr>
          <w:rFonts w:ascii="Times New Roman" w:eastAsia="仿宋" w:hAnsi="Times New Roman" w:cs="Times New Roman"/>
          <w:sz w:val="32"/>
          <w:szCs w:val="32"/>
        </w:rPr>
        <w:t>5000</w:t>
      </w:r>
      <w:r>
        <w:rPr>
          <w:rFonts w:ascii="仿宋" w:eastAsia="仿宋" w:hAnsi="仿宋" w:cs="仿宋" w:hint="eastAsia"/>
          <w:sz w:val="32"/>
          <w:szCs w:val="32"/>
        </w:rPr>
        <w:t>元（伍仟元）。</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二、奖学金评选标准</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推荐获“苏州工业园区奖学金”的学生必须具备下列条件：</w:t>
      </w:r>
    </w:p>
    <w:p w:rsidR="00AA0F44" w:rsidRPr="00707A41"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1.热爱社会主义祖国，树牢“四个意识”，坚定“四个自信”，自觉遵守</w:t>
      </w:r>
      <w:r w:rsidRPr="00707A41">
        <w:rPr>
          <w:rFonts w:ascii="仿宋" w:eastAsia="仿宋" w:hAnsi="仿宋" w:cs="仿宋" w:hint="eastAsia"/>
          <w:sz w:val="32"/>
          <w:szCs w:val="32"/>
        </w:rPr>
        <w:t>国家法律法规。</w:t>
      </w:r>
    </w:p>
    <w:p w:rsidR="000E0AA2" w:rsidRPr="00707A41" w:rsidRDefault="000E0AA2">
      <w:pPr>
        <w:spacing w:line="540" w:lineRule="exact"/>
        <w:ind w:firstLineChars="200" w:firstLine="640"/>
        <w:rPr>
          <w:rFonts w:ascii="仿宋" w:eastAsia="仿宋" w:hAnsi="仿宋" w:cs="仿宋"/>
          <w:sz w:val="32"/>
          <w:szCs w:val="32"/>
        </w:rPr>
      </w:pPr>
      <w:r w:rsidRPr="00707A41">
        <w:rPr>
          <w:rFonts w:ascii="仿宋" w:eastAsia="仿宋" w:hAnsi="仿宋" w:cs="仿宋" w:hint="eastAsia"/>
          <w:sz w:val="32"/>
          <w:szCs w:val="32"/>
        </w:rPr>
        <w:t>2.刻苦学习，学习成绩优异，并在各自专业中学习成绩排名在前</w:t>
      </w:r>
      <w:r w:rsidRPr="00707A41">
        <w:rPr>
          <w:rFonts w:ascii="Times New Roman" w:eastAsia="仿宋" w:hAnsi="Times New Roman" w:cs="Times New Roman"/>
          <w:sz w:val="32"/>
          <w:szCs w:val="32"/>
        </w:rPr>
        <w:t>30%</w:t>
      </w:r>
      <w:r w:rsidRPr="00707A41">
        <w:rPr>
          <w:rFonts w:ascii="仿宋" w:eastAsia="仿宋" w:hAnsi="仿宋" w:cs="仿宋" w:hint="eastAsia"/>
          <w:sz w:val="32"/>
          <w:szCs w:val="32"/>
        </w:rPr>
        <w:t>，参考上一学年的成绩。</w:t>
      </w:r>
    </w:p>
    <w:p w:rsidR="00AA0F44" w:rsidRPr="00707A41" w:rsidRDefault="000E0AA2">
      <w:pPr>
        <w:spacing w:line="540" w:lineRule="exact"/>
        <w:ind w:firstLineChars="200" w:firstLine="640"/>
        <w:rPr>
          <w:rFonts w:ascii="仿宋" w:eastAsia="仿宋" w:hAnsi="仿宋" w:cs="仿宋"/>
          <w:sz w:val="32"/>
          <w:szCs w:val="32"/>
        </w:rPr>
      </w:pPr>
      <w:r w:rsidRPr="00707A41">
        <w:rPr>
          <w:rFonts w:ascii="仿宋" w:eastAsia="仿宋" w:hAnsi="仿宋" w:cs="仿宋" w:hint="eastAsia"/>
          <w:sz w:val="32"/>
          <w:szCs w:val="32"/>
        </w:rPr>
        <w:t>3.积极参加学校活动和社会活动，具备较强的组织协调能力和团队合作精神，担任学生骨干者优先考虑。</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4.在学科领域研究或在综合性实验课程设计中有创新或合理化建议，并得到好评。</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三、奖学金时间及程序</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softHyphen/>
      </w:r>
      <w:r>
        <w:rPr>
          <w:rFonts w:ascii="仿宋" w:eastAsia="仿宋" w:hAnsi="仿宋" w:cs="仿宋" w:hint="eastAsia"/>
          <w:sz w:val="32"/>
          <w:szCs w:val="32"/>
        </w:rPr>
        <w:softHyphen/>
      </w:r>
      <w:r>
        <w:rPr>
          <w:rFonts w:ascii="仿宋" w:eastAsia="仿宋" w:hAnsi="仿宋" w:cs="仿宋" w:hint="eastAsia"/>
          <w:sz w:val="32"/>
          <w:szCs w:val="32"/>
        </w:rPr>
        <w:softHyphen/>
      </w:r>
      <w:r>
        <w:rPr>
          <w:rFonts w:ascii="仿宋" w:eastAsia="仿宋" w:hAnsi="仿宋" w:cs="仿宋" w:hint="eastAsia"/>
          <w:sz w:val="32"/>
          <w:szCs w:val="32"/>
        </w:rPr>
        <w:softHyphen/>
        <w:t>1</w:t>
      </w:r>
      <w:r>
        <w:rPr>
          <w:rFonts w:ascii="仿宋" w:eastAsia="仿宋" w:hAnsi="仿宋" w:cs="仿宋"/>
          <w:sz w:val="32"/>
          <w:szCs w:val="32"/>
        </w:rPr>
        <w:t>.</w:t>
      </w:r>
      <w:r>
        <w:rPr>
          <w:rFonts w:ascii="仿宋" w:eastAsia="仿宋" w:hAnsi="仿宋" w:cs="仿宋" w:hint="eastAsia"/>
          <w:sz w:val="32"/>
          <w:szCs w:val="32"/>
        </w:rPr>
        <w:t>每年4月评选。</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.符合条件的学生本人提出书面申请，填写《南京中医药大学—苏州工业园区奖学金申请表》，并提供相关支撑材料，由学生</w:t>
      </w:r>
      <w:r>
        <w:rPr>
          <w:rFonts w:ascii="仿宋" w:eastAsia="仿宋" w:hAnsi="仿宋" w:cs="仿宋"/>
          <w:sz w:val="32"/>
          <w:szCs w:val="32"/>
        </w:rPr>
        <w:t>申请、</w:t>
      </w:r>
      <w:r>
        <w:rPr>
          <w:rFonts w:ascii="仿宋" w:eastAsia="仿宋" w:hAnsi="仿宋" w:cs="仿宋" w:hint="eastAsia"/>
          <w:sz w:val="32"/>
          <w:szCs w:val="32"/>
        </w:rPr>
        <w:t>班级奖助贷评审工作小组推荐、学院初审，以等额推选的方式确定初选人员。</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.学院将初选人材料送至校“苏州工业园区奖学金评审委员会”评审，确定最终人选。</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.最终人选经学院公示无异议后，将获奖者评审推荐材料寄送到苏州工业园区。</w:t>
      </w:r>
    </w:p>
    <w:p w:rsidR="00AA0F44" w:rsidRDefault="000E0AA2">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.苏州工业园区派代表参加由南京中医药大学组织的奖学金颁奖会，向获得“苏州工业园区奖学金”的学生颁发获奖证书，并于每年1</w:t>
      </w:r>
      <w:r>
        <w:rPr>
          <w:rFonts w:ascii="仿宋" w:eastAsia="仿宋" w:hAnsi="仿宋" w:cs="仿宋"/>
          <w:sz w:val="32"/>
          <w:szCs w:val="32"/>
        </w:rPr>
        <w:t>2</w:t>
      </w:r>
      <w:r>
        <w:rPr>
          <w:rFonts w:ascii="仿宋" w:eastAsia="仿宋" w:hAnsi="仿宋" w:cs="仿宋" w:hint="eastAsia"/>
          <w:sz w:val="32"/>
          <w:szCs w:val="32"/>
        </w:rPr>
        <w:t>月底前发放奖学金。</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四、附则</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公示期内对评选结果有异议者，可以书面形式或口头形式向南京中医药大学药学院奖贷基金工作领导</w:t>
      </w:r>
      <w:r>
        <w:rPr>
          <w:rFonts w:ascii="仿宋" w:eastAsia="仿宋" w:hAnsi="仿宋" w:cs="仿宋"/>
          <w:sz w:val="32"/>
          <w:szCs w:val="32"/>
        </w:rPr>
        <w:t>小组</w:t>
      </w:r>
      <w:r>
        <w:rPr>
          <w:rFonts w:ascii="仿宋" w:eastAsia="仿宋" w:hAnsi="仿宋" w:cs="仿宋" w:hint="eastAsia"/>
          <w:sz w:val="32"/>
          <w:szCs w:val="32"/>
        </w:rPr>
        <w:t>提出。</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本评选方法最终解释权由“苏州工业园区奖学金评审委员会”授权南京中医药大学药学院奖贷基金工作领导</w:t>
      </w:r>
      <w:r>
        <w:rPr>
          <w:rFonts w:ascii="仿宋" w:eastAsia="仿宋" w:hAnsi="仿宋" w:cs="仿宋"/>
          <w:sz w:val="32"/>
          <w:szCs w:val="32"/>
        </w:rPr>
        <w:t>小组</w:t>
      </w:r>
      <w:r>
        <w:rPr>
          <w:rFonts w:ascii="仿宋" w:eastAsia="仿宋" w:hAnsi="仿宋" w:cs="仿宋" w:hint="eastAsia"/>
          <w:sz w:val="32"/>
          <w:szCs w:val="32"/>
        </w:rPr>
        <w:t>解释。</w:t>
      </w:r>
    </w:p>
    <w:sectPr w:rsidR="00AA0F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287" w:rsidRDefault="003C7287" w:rsidP="001849B1">
      <w:r>
        <w:separator/>
      </w:r>
    </w:p>
  </w:endnote>
  <w:endnote w:type="continuationSeparator" w:id="0">
    <w:p w:rsidR="003C7287" w:rsidRDefault="003C7287" w:rsidP="0018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287" w:rsidRDefault="003C7287" w:rsidP="001849B1">
      <w:r>
        <w:separator/>
      </w:r>
    </w:p>
  </w:footnote>
  <w:footnote w:type="continuationSeparator" w:id="0">
    <w:p w:rsidR="003C7287" w:rsidRDefault="003C7287" w:rsidP="00184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7A"/>
    <w:rsid w:val="00067BF2"/>
    <w:rsid w:val="0009762F"/>
    <w:rsid w:val="000E0AA2"/>
    <w:rsid w:val="000F25E9"/>
    <w:rsid w:val="001849B1"/>
    <w:rsid w:val="001A44AB"/>
    <w:rsid w:val="001C5374"/>
    <w:rsid w:val="001F297A"/>
    <w:rsid w:val="002939CE"/>
    <w:rsid w:val="002D17A3"/>
    <w:rsid w:val="002D760B"/>
    <w:rsid w:val="003C7287"/>
    <w:rsid w:val="00462FB0"/>
    <w:rsid w:val="004E2399"/>
    <w:rsid w:val="005217F7"/>
    <w:rsid w:val="00557F78"/>
    <w:rsid w:val="00681318"/>
    <w:rsid w:val="00707A41"/>
    <w:rsid w:val="00760C07"/>
    <w:rsid w:val="007C20D2"/>
    <w:rsid w:val="00811CCF"/>
    <w:rsid w:val="008270D7"/>
    <w:rsid w:val="008C66D7"/>
    <w:rsid w:val="00A25739"/>
    <w:rsid w:val="00AA0F44"/>
    <w:rsid w:val="00AB3670"/>
    <w:rsid w:val="00AC3A1B"/>
    <w:rsid w:val="00BD7BCD"/>
    <w:rsid w:val="00BE3EFF"/>
    <w:rsid w:val="00C51F27"/>
    <w:rsid w:val="00C60BB4"/>
    <w:rsid w:val="00CF29A5"/>
    <w:rsid w:val="00EB0F85"/>
    <w:rsid w:val="00FB6371"/>
    <w:rsid w:val="15FB5EB2"/>
    <w:rsid w:val="321A1585"/>
    <w:rsid w:val="4E1B5EA2"/>
    <w:rsid w:val="78411A01"/>
    <w:rsid w:val="7CBA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913E7"/>
  <w15:docId w15:val="{5816DF09-90F4-4BA7-A07C-5FA49FCE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2020-12-31T03:11:00Z</dcterms:created>
  <dcterms:modified xsi:type="dcterms:W3CDTF">2022-04-14T08:51:00Z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808A13CF98644507939AA4660757A471</vt:lpwstr>
  </property>
</Properties>
</file>